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3" w:rsidRDefault="00532703" w:rsidP="0053270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F3" w:rsidRPr="00F107F3" w:rsidRDefault="00F107F3" w:rsidP="0053270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Директорам музыкальных училищ, колледжей и колледжей искусств, детских музыкальных школ и детских школ искусств,  школ-десятилеток</w:t>
      </w:r>
      <w:r w:rsidR="00AF41D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7F3" w:rsidRPr="00AF41DB" w:rsidRDefault="00AF41DB" w:rsidP="00532703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Ректорам консерваторий, институтов искусств</w:t>
      </w:r>
    </w:p>
    <w:p w:rsidR="00F107F3" w:rsidRPr="00AF41DB" w:rsidRDefault="00F107F3" w:rsidP="00AF41DB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F3" w:rsidRPr="00AF41DB" w:rsidRDefault="00F107F3" w:rsidP="00AF41DB">
      <w:pPr>
        <w:spacing w:after="0" w:line="240" w:lineRule="auto"/>
        <w:ind w:firstLine="6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F3" w:rsidRDefault="00F107F3" w:rsidP="00F107F3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F3" w:rsidRDefault="00F107F3" w:rsidP="00F107F3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F3" w:rsidRDefault="00F107F3" w:rsidP="00F107F3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F3" w:rsidRDefault="00F107F3" w:rsidP="00F107F3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F3" w:rsidRDefault="00F107F3" w:rsidP="00F107F3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07F3" w:rsidRPr="00F107F3" w:rsidRDefault="00F107F3" w:rsidP="00F107F3">
      <w:pPr>
        <w:spacing w:after="0" w:line="240" w:lineRule="auto"/>
        <w:ind w:firstLine="6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смотра-конкурса исполнительского мастерства студентов музыкальных училищ состоится 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Российская научно-практическая конференция «Музыкальное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искусство и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 в 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XXI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веке: история, традиции, перспективы, педагогика и исполнительство»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конференции планируется обсудить следующие вопросы:</w:t>
      </w:r>
    </w:p>
    <w:p w:rsidR="00F107F3" w:rsidRPr="00F107F3" w:rsidRDefault="00F107F3" w:rsidP="00F10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творчество в прошлом и настоящем;</w:t>
      </w:r>
    </w:p>
    <w:p w:rsidR="00F107F3" w:rsidRPr="00F107F3" w:rsidRDefault="00F107F3" w:rsidP="00F10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исполнительства, региональные музыкальные школы, их традиции и лучшие представители;</w:t>
      </w:r>
    </w:p>
    <w:p w:rsidR="00F107F3" w:rsidRPr="00F107F3" w:rsidRDefault="00F107F3" w:rsidP="00F10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теория музыкальных жанров и их бытования;</w:t>
      </w:r>
    </w:p>
    <w:p w:rsidR="00F107F3" w:rsidRPr="00F107F3" w:rsidRDefault="00F107F3" w:rsidP="00F107F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методики и педагогики, воспитания и образования молодых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пианистов и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духовых инструментах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условиях профессионального и дополнительного образования).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конференции приглашаются педагоги ДМШ и ДШИ, средних и высших учебных заведений, исполнители, музыковеды, фольклористы, краеведы. Регламент выступлений: доклад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минут, сообщение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002D"/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минут. Материалы конференции будут опубликованы. 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Тезисы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выступлений в объеме не более 3 страниц предоставляются в оргкомитет 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E4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1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2014</w:t>
      </w:r>
      <w:r w:rsidRPr="00F10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электронном носителе и в распечатке (в 2-х экземплярах, компьютерный набор,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формат А</w:t>
      </w:r>
      <w:proofErr w:type="gramStart"/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шрифт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кегль 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абзацный отступ </w:t>
      </w:r>
      <w:smartTag w:uri="urn:schemas-microsoft-com:office:smarttags" w:element="metricconverter">
        <w:smartTagPr>
          <w:attr w:name="ProductID" w:val="10 мм"/>
        </w:smartTagPr>
        <w:r w:rsidRPr="00F10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мм</w:t>
        </w:r>
      </w:smartTag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интервал одинарный, сноски в конце текста, список литературы в конце текста в алфавитном порядке, все поля </w:t>
      </w:r>
      <w:smartTag w:uri="urn:schemas-microsoft-com:office:smarttags" w:element="metricconverter">
        <w:smartTagPr>
          <w:attr w:name="ProductID" w:val="2 см"/>
        </w:smartTagPr>
        <w:r w:rsidRPr="00F107F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Приглашаем принять участие. </w:t>
      </w:r>
      <w:r w:rsidRPr="00F1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научно-практической конференции необходимо подать </w:t>
      </w:r>
      <w:r w:rsidRPr="00F1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</w:t>
      </w:r>
      <w:r w:rsidR="00E4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414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апреля</w:t>
      </w:r>
      <w:r w:rsidRPr="00F107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заявке необходимо указать сведения об авторе (фамилию, имя отчество, место работы, должность, ученую степень, контактный телефон, электронный адрес), тему доклада, потребность в гостинице. Все расходы за проезд, проживание и питание несет направляющая сторона. 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направляются с пометкой «КОНФЕРЕНЦИЯ»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414000, Астрахань, ул. Молодой Гвардии, д. 3, 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Астраханский музыкальный колледж им. М.П. Мусоргского, </w:t>
      </w:r>
    </w:p>
    <w:p w:rsidR="00F107F3" w:rsidRPr="00F107F3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(8512) 51</w:t>
      </w:r>
      <w:r w:rsidRPr="00F107F3">
        <w:rPr>
          <w:rFonts w:ascii="Times New Roman" w:eastAsia="Times New Roman" w:hAnsi="Times New Roman" w:cs="Times New Roman"/>
          <w:sz w:val="24"/>
          <w:szCs w:val="24"/>
          <w:lang w:eastAsia="ru-RU"/>
        </w:rPr>
        <w:t>-27-89;</w:t>
      </w:r>
    </w:p>
    <w:p w:rsidR="00F107F3" w:rsidRPr="00AF41DB" w:rsidRDefault="00F107F3" w:rsidP="00F107F3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F41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F41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 </w:t>
      </w:r>
      <w:hyperlink r:id="rId6" w:history="1">
        <w:r w:rsidRPr="00F10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evterpa</w:t>
        </w:r>
        <w:r w:rsidRPr="00AF41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F10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astrmc</w:t>
        </w:r>
        <w:r w:rsidRPr="00AF41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F10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F41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F107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AF41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</w:t>
      </w:r>
    </w:p>
    <w:p w:rsidR="00F107F3" w:rsidRPr="00F107F3" w:rsidRDefault="00F107F3" w:rsidP="00F107F3">
      <w:pPr>
        <w:spacing w:after="150" w:line="270" w:lineRule="atLeast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F107F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Программа конференции будет сформирована к 25 </w:t>
      </w:r>
      <w:r w:rsidR="00E41486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апреля</w:t>
      </w:r>
      <w:bookmarkStart w:id="0" w:name="_GoBack"/>
      <w:bookmarkEnd w:id="0"/>
      <w:r w:rsidRPr="00F107F3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 2014 года и разослана участникам.</w:t>
      </w:r>
    </w:p>
    <w:p w:rsidR="00F107F3" w:rsidRDefault="00F107F3" w:rsidP="00F107F3">
      <w:pPr>
        <w:pStyle w:val="a3"/>
      </w:pPr>
    </w:p>
    <w:p w:rsidR="00F107F3" w:rsidRPr="00C907BB" w:rsidRDefault="00F107F3" w:rsidP="00F107F3">
      <w:pPr>
        <w:pStyle w:val="a3"/>
      </w:pPr>
      <w:r w:rsidRPr="00C907BB">
        <w:t xml:space="preserve">Директор                                                                                                       </w:t>
      </w:r>
    </w:p>
    <w:p w:rsidR="00F107F3" w:rsidRDefault="00F107F3" w:rsidP="00F107F3">
      <w:pPr>
        <w:pStyle w:val="a3"/>
        <w:jc w:val="left"/>
      </w:pPr>
      <w:r w:rsidRPr="00C907BB">
        <w:t>Астраханского музыкального</w:t>
      </w:r>
    </w:p>
    <w:p w:rsidR="00F107F3" w:rsidRPr="00C907BB" w:rsidRDefault="00F107F3" w:rsidP="00F107F3">
      <w:pPr>
        <w:pStyle w:val="a3"/>
        <w:jc w:val="left"/>
      </w:pPr>
      <w:r w:rsidRPr="00C907BB">
        <w:t>колл</w:t>
      </w:r>
      <w:r>
        <w:t>ед</w:t>
      </w:r>
      <w:r w:rsidRPr="00C907BB">
        <w:t xml:space="preserve">жа им. М.П. Мусоргского         </w:t>
      </w:r>
      <w:r>
        <w:t xml:space="preserve">           </w:t>
      </w:r>
      <w:r w:rsidR="00532703">
        <w:t xml:space="preserve">                                                        </w:t>
      </w:r>
      <w:r w:rsidR="00532703" w:rsidRPr="00C907BB">
        <w:t>С.Е. Киселев</w:t>
      </w:r>
      <w:r>
        <w:t xml:space="preserve">                               </w:t>
      </w:r>
    </w:p>
    <w:sectPr w:rsidR="00F107F3" w:rsidRPr="00C907BB" w:rsidSect="00532703"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53BD6"/>
    <w:multiLevelType w:val="multilevel"/>
    <w:tmpl w:val="AD18E362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</w:lvl>
    <w:lvl w:ilvl="1">
      <w:start w:val="1"/>
      <w:numFmt w:val="decimal"/>
      <w:lvlText w:val="%2."/>
      <w:lvlJc w:val="left"/>
      <w:pPr>
        <w:tabs>
          <w:tab w:val="num" w:pos="1630"/>
        </w:tabs>
        <w:ind w:left="947" w:hanging="22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62"/>
    <w:rsid w:val="00262774"/>
    <w:rsid w:val="00532703"/>
    <w:rsid w:val="00AF41DB"/>
    <w:rsid w:val="00CE3E62"/>
    <w:rsid w:val="00E41486"/>
    <w:rsid w:val="00F1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7F3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0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107F3"/>
    <w:pPr>
      <w:spacing w:after="0" w:line="240" w:lineRule="auto"/>
      <w:ind w:firstLine="6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107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terpa.astrmc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6</cp:revision>
  <dcterms:created xsi:type="dcterms:W3CDTF">2013-11-27T11:56:00Z</dcterms:created>
  <dcterms:modified xsi:type="dcterms:W3CDTF">2014-03-13T13:36:00Z</dcterms:modified>
</cp:coreProperties>
</file>